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40D" w:rsidRPr="00352080" w:rsidRDefault="00CB040D" w:rsidP="00CB040D">
      <w:pPr>
        <w:spacing w:after="0" w:line="240" w:lineRule="auto"/>
        <w:jc w:val="center"/>
        <w:rPr>
          <w:rFonts w:ascii="Times New Roman" w:hAnsi="Times New Roman"/>
          <w:caps/>
          <w:sz w:val="28"/>
          <w:szCs w:val="28"/>
          <w:lang w:val="kk-KZ"/>
        </w:rPr>
      </w:pPr>
      <w:r>
        <w:rPr>
          <w:rFonts w:ascii="Times New Roman" w:hAnsi="Times New Roman"/>
          <w:caps/>
          <w:sz w:val="28"/>
          <w:szCs w:val="28"/>
          <w:lang w:val="kk-KZ"/>
        </w:rPr>
        <w:t>ДӘРІС №3</w:t>
      </w:r>
    </w:p>
    <w:p w:rsidR="00CB040D" w:rsidRPr="00352080" w:rsidRDefault="00CB040D" w:rsidP="00CB040D">
      <w:pPr>
        <w:spacing w:after="0" w:line="240" w:lineRule="auto"/>
        <w:jc w:val="center"/>
        <w:rPr>
          <w:rFonts w:ascii="Times New Roman" w:hAnsi="Times New Roman"/>
          <w:caps/>
          <w:sz w:val="28"/>
          <w:szCs w:val="28"/>
          <w:lang w:val="kk-KZ"/>
        </w:rPr>
      </w:pPr>
    </w:p>
    <w:p w:rsidR="00CB040D" w:rsidRPr="00352080" w:rsidRDefault="00CB040D" w:rsidP="00CB040D">
      <w:pPr>
        <w:spacing w:after="0" w:line="240" w:lineRule="auto"/>
        <w:jc w:val="center"/>
        <w:rPr>
          <w:rFonts w:ascii="Times New Roman" w:hAnsi="Times New Roman"/>
          <w:caps/>
          <w:sz w:val="28"/>
          <w:szCs w:val="28"/>
          <w:lang w:val="kk-KZ"/>
        </w:rPr>
      </w:pPr>
      <w:r>
        <w:rPr>
          <w:rFonts w:ascii="Times New Roman" w:hAnsi="Times New Roman"/>
          <w:caps/>
          <w:sz w:val="28"/>
          <w:szCs w:val="28"/>
          <w:lang w:val="kk-KZ"/>
        </w:rPr>
        <w:t xml:space="preserve">2 </w:t>
      </w:r>
      <w:r w:rsidRPr="00352080">
        <w:rPr>
          <w:rFonts w:ascii="Times New Roman" w:hAnsi="Times New Roman"/>
          <w:caps/>
          <w:sz w:val="28"/>
          <w:szCs w:val="28"/>
          <w:lang w:val="kk-KZ"/>
        </w:rPr>
        <w:t>Графикалық бейнелерді ұсыну әдісі</w:t>
      </w:r>
    </w:p>
    <w:p w:rsidR="00CB040D" w:rsidRPr="00352080" w:rsidRDefault="00CB040D" w:rsidP="00CB040D">
      <w:pPr>
        <w:spacing w:after="0" w:line="240" w:lineRule="auto"/>
        <w:jc w:val="center"/>
        <w:rPr>
          <w:rFonts w:ascii="Times New Roman" w:hAnsi="Times New Roman"/>
          <w:caps/>
          <w:sz w:val="28"/>
          <w:szCs w:val="28"/>
          <w:lang w:val="kk-KZ"/>
        </w:rPr>
      </w:pPr>
    </w:p>
    <w:p w:rsidR="00CB040D" w:rsidRPr="00352080" w:rsidRDefault="00CB040D" w:rsidP="00CB040D">
      <w:pPr>
        <w:spacing w:after="0" w:line="240" w:lineRule="auto"/>
        <w:jc w:val="center"/>
        <w:rPr>
          <w:rFonts w:ascii="Times New Roman" w:hAnsi="Times New Roman"/>
          <w:i/>
          <w:sz w:val="28"/>
          <w:szCs w:val="28"/>
          <w:lang w:val="kk-KZ"/>
        </w:rPr>
      </w:pPr>
      <w:r w:rsidRPr="00352080">
        <w:rPr>
          <w:rFonts w:ascii="Times New Roman" w:hAnsi="Times New Roman"/>
          <w:i/>
          <w:caps/>
          <w:sz w:val="28"/>
          <w:szCs w:val="28"/>
          <w:lang w:val="kk-KZ"/>
        </w:rPr>
        <w:t>Г</w:t>
      </w:r>
      <w:r w:rsidRPr="00352080">
        <w:rPr>
          <w:rFonts w:ascii="Times New Roman" w:hAnsi="Times New Roman"/>
          <w:i/>
          <w:sz w:val="28"/>
          <w:szCs w:val="28"/>
          <w:lang w:val="kk-KZ"/>
        </w:rPr>
        <w:t>рафикалық бейнелерді ұсыну әдісі. Түсті үлгілер. Растр бейнелерінің түрлері.Графикалық файлдардың форматтары.</w:t>
      </w:r>
    </w:p>
    <w:p w:rsidR="00CB040D" w:rsidRPr="00352080" w:rsidRDefault="00CB040D" w:rsidP="00CB040D">
      <w:pPr>
        <w:spacing w:after="0" w:line="240" w:lineRule="auto"/>
        <w:jc w:val="center"/>
        <w:rPr>
          <w:rFonts w:ascii="Times New Roman" w:hAnsi="Times New Roman"/>
          <w:i/>
          <w:sz w:val="28"/>
          <w:szCs w:val="28"/>
          <w:lang w:val="kk-KZ"/>
        </w:rPr>
      </w:pPr>
    </w:p>
    <w:p w:rsidR="00CB040D" w:rsidRPr="00352080" w:rsidRDefault="00CB040D" w:rsidP="00CB040D">
      <w:pPr>
        <w:spacing w:after="0" w:line="240" w:lineRule="auto"/>
        <w:jc w:val="center"/>
        <w:rPr>
          <w:rFonts w:ascii="Times New Roman" w:hAnsi="Times New Roman"/>
          <w:b/>
          <w:sz w:val="28"/>
          <w:szCs w:val="28"/>
          <w:lang w:val="kk-KZ"/>
        </w:rPr>
      </w:pPr>
      <w:r>
        <w:rPr>
          <w:rFonts w:ascii="Times New Roman" w:hAnsi="Times New Roman"/>
          <w:b/>
          <w:sz w:val="28"/>
          <w:szCs w:val="28"/>
          <w:lang w:val="kk-KZ"/>
        </w:rPr>
        <w:t xml:space="preserve">2.1 </w:t>
      </w:r>
      <w:r w:rsidRPr="00352080">
        <w:rPr>
          <w:rFonts w:ascii="Times New Roman" w:hAnsi="Times New Roman"/>
          <w:b/>
          <w:sz w:val="28"/>
          <w:szCs w:val="28"/>
          <w:lang w:val="kk-KZ"/>
        </w:rPr>
        <w:t>Графикалық бейнелерді ұсыну әдісі.</w:t>
      </w:r>
    </w:p>
    <w:p w:rsidR="00CB040D" w:rsidRPr="00352080" w:rsidRDefault="00CB040D" w:rsidP="00CB040D">
      <w:pPr>
        <w:spacing w:after="0" w:line="240" w:lineRule="auto"/>
        <w:rPr>
          <w:rFonts w:ascii="Times New Roman" w:hAnsi="Times New Roman"/>
          <w:caps/>
          <w:sz w:val="28"/>
          <w:szCs w:val="28"/>
          <w:lang w:val="kk-KZ"/>
        </w:rPr>
      </w:pPr>
      <w:r w:rsidRPr="00352080">
        <w:rPr>
          <w:rFonts w:ascii="Times New Roman" w:hAnsi="Times New Roman"/>
          <w:caps/>
          <w:sz w:val="28"/>
          <w:szCs w:val="28"/>
          <w:lang w:val="kk-KZ"/>
        </w:rPr>
        <w:tab/>
      </w: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caps/>
          <w:sz w:val="28"/>
          <w:szCs w:val="28"/>
          <w:lang w:val="kk-KZ"/>
        </w:rPr>
        <w:t>С</w:t>
      </w:r>
      <w:r w:rsidRPr="00352080">
        <w:rPr>
          <w:rFonts w:ascii="Times New Roman" w:hAnsi="Times New Roman"/>
          <w:sz w:val="28"/>
          <w:szCs w:val="28"/>
          <w:lang w:val="kk-KZ"/>
        </w:rPr>
        <w:t>андық түрде картографиялық ақпараттарды бейнелеу және сақтау үшін графикалық бейнелерді ұсыну әдісінің екі түрлі түрі пайдаланылады: растрлық (нүктелік) және векторлық.</w:t>
      </w:r>
    </w:p>
    <w:p w:rsidR="00CB040D" w:rsidRPr="00352080" w:rsidRDefault="00CB040D" w:rsidP="00CB040D">
      <w:pPr>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t>Растр бейнесінің өзі элементтер матрицасы – пиксельдер сияқты болып келеді. Әрбір пиксель көлемімен, түстер белгісімен, түс тереңдігімен және орнымен сипатталады. Растр бейнелерін жөндеу арнайы пиксельдер тобының түсін өзгертумен қорытындылады да, объектілердің пішінінің өзгертуіне жетеді.</w:t>
      </w:r>
    </w:p>
    <w:p w:rsidR="00CB040D" w:rsidRPr="00352080" w:rsidRDefault="00CB040D" w:rsidP="00CB040D">
      <w:pPr>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t>Көбінде растр бейнелері түпнұсқаны сканерлеу жолымен алынады (фотографиялар, слайдтар, суреттер) және де картографиялық шығармашылықтарды хаттауда пайдаланылады. Растр графикасының негізгі жетістіктері: фотошынайылылығын және бейнелеу ақпаратын енгізудегі жеңіл автоматизациясы болып табылады. Кемшіліктері: файлдардың үлкен көлемділігі, ақпаратты жоғалту мүмкіншілігінсіз бейнелер көлемінің үлкеюлері мүмкін емес.</w:t>
      </w:r>
    </w:p>
    <w:p w:rsidR="00CB040D" w:rsidRPr="00352080" w:rsidRDefault="00CB040D" w:rsidP="00CB040D">
      <w:pPr>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t>Картографияда картографиялық құжаттардың (сканерленген қағаз карталар) растрлық көшірмелері кеңінен таралған, мұндай бейнелер құрастыру – хаттау жұмыстарын жүргізу үшін картографиялық негіз болды.</w:t>
      </w:r>
    </w:p>
    <w:p w:rsidR="00CB040D" w:rsidRPr="00352080" w:rsidRDefault="00CB040D" w:rsidP="00CB040D">
      <w:pPr>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t>Бейнелер векторлық көрінуінде объектілердің математикалық сипаттаудың көмегімен құрылады және де т.б. бейнелер түрінде көріне алады. Векторлық графиканы сондай-ақ «объектілі-бағытталған» да деп атайды, яғни бейнелер элементтері бір-бірімен байланысты емес, олардың көлемдері, пішіндері және түстері бір-біріне тәуелді болмауы мүмкін, тез және сапасын жоғалтпай өзгеруі мүмкін.</w:t>
      </w:r>
    </w:p>
    <w:p w:rsidR="00CB040D" w:rsidRPr="00352080" w:rsidRDefault="00CB040D" w:rsidP="00CB040D">
      <w:pPr>
        <w:spacing w:after="0" w:line="240" w:lineRule="auto"/>
        <w:jc w:val="both"/>
        <w:rPr>
          <w:rFonts w:ascii="Times New Roman" w:hAnsi="Times New Roman"/>
          <w:color w:val="FF0000"/>
          <w:sz w:val="28"/>
          <w:szCs w:val="28"/>
          <w:lang w:val="kk-KZ"/>
        </w:rPr>
      </w:pPr>
      <w:r w:rsidRPr="00352080">
        <w:rPr>
          <w:rFonts w:ascii="Times New Roman" w:hAnsi="Times New Roman"/>
          <w:sz w:val="28"/>
          <w:szCs w:val="28"/>
          <w:lang w:val="kk-KZ"/>
        </w:rPr>
        <w:tab/>
        <w:t xml:space="preserve">Әрбір векторлық редактор мәліметтерді өзінің ішкі форматында сақтайды, сондақтан бір векторлық редакторда құрылған бейнелер, ереже бойынша, кателіксіз басқа бағдарламаның форматына  </w:t>
      </w:r>
      <w:r w:rsidRPr="0039136A">
        <w:rPr>
          <w:rFonts w:ascii="Times New Roman" w:hAnsi="Times New Roman"/>
          <w:sz w:val="28"/>
          <w:szCs w:val="28"/>
          <w:lang w:val="kk-KZ"/>
        </w:rPr>
        <w:t xml:space="preserve">жинақталмайды </w:t>
      </w:r>
      <w:r>
        <w:rPr>
          <w:rFonts w:ascii="Times New Roman" w:hAnsi="Times New Roman"/>
          <w:sz w:val="28"/>
          <w:szCs w:val="28"/>
          <w:lang w:val="kk-KZ"/>
        </w:rPr>
        <w:t>1</w:t>
      </w:r>
      <w:r w:rsidRPr="0039136A">
        <w:rPr>
          <w:rFonts w:ascii="Times New Roman" w:hAnsi="Times New Roman"/>
          <w:sz w:val="28"/>
          <w:szCs w:val="28"/>
          <w:lang w:val="kk-KZ"/>
        </w:rPr>
        <w:t>конверттелмейді.</w:t>
      </w: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sz w:val="28"/>
          <w:szCs w:val="28"/>
          <w:lang w:val="kk-KZ"/>
        </w:rPr>
        <w:t>Компьютерлік карта құрамында бейнені ұсынудың векторлық пішіні болады, векторлық объектілер негізінде картаның бүкіл элементтері құрылады.</w:t>
      </w:r>
    </w:p>
    <w:p w:rsidR="00CB040D" w:rsidRPr="00352080" w:rsidRDefault="00CB040D" w:rsidP="00CB040D">
      <w:pPr>
        <w:spacing w:after="0" w:line="240" w:lineRule="auto"/>
        <w:ind w:firstLine="708"/>
        <w:jc w:val="both"/>
        <w:rPr>
          <w:rFonts w:ascii="Times New Roman" w:hAnsi="Times New Roman"/>
          <w:b/>
          <w:i/>
          <w:sz w:val="28"/>
          <w:szCs w:val="28"/>
          <w:lang w:val="kk-KZ"/>
        </w:rPr>
      </w:pPr>
    </w:p>
    <w:p w:rsidR="00CB040D" w:rsidRDefault="00CB040D" w:rsidP="00CB040D">
      <w:pPr>
        <w:spacing w:after="0" w:line="240" w:lineRule="auto"/>
        <w:ind w:firstLine="708"/>
        <w:jc w:val="center"/>
        <w:rPr>
          <w:rFonts w:ascii="Times New Roman" w:hAnsi="Times New Roman"/>
          <w:b/>
          <w:sz w:val="28"/>
          <w:szCs w:val="28"/>
          <w:lang w:val="kk-KZ"/>
        </w:rPr>
      </w:pPr>
    </w:p>
    <w:p w:rsidR="00CB040D" w:rsidRDefault="00CB040D" w:rsidP="00CB040D">
      <w:pPr>
        <w:spacing w:after="0" w:line="240" w:lineRule="auto"/>
        <w:ind w:firstLine="708"/>
        <w:jc w:val="center"/>
        <w:rPr>
          <w:rFonts w:ascii="Times New Roman" w:hAnsi="Times New Roman"/>
          <w:b/>
          <w:sz w:val="28"/>
          <w:szCs w:val="28"/>
          <w:lang w:val="kk-KZ"/>
        </w:rPr>
      </w:pPr>
    </w:p>
    <w:p w:rsidR="00CB040D" w:rsidRPr="00352080" w:rsidRDefault="00CB040D" w:rsidP="00CB040D">
      <w:pPr>
        <w:spacing w:after="0" w:line="240" w:lineRule="auto"/>
        <w:ind w:firstLine="708"/>
        <w:jc w:val="center"/>
        <w:rPr>
          <w:rFonts w:ascii="Times New Roman" w:hAnsi="Times New Roman"/>
          <w:b/>
          <w:sz w:val="28"/>
          <w:szCs w:val="28"/>
          <w:lang w:val="kk-KZ"/>
        </w:rPr>
      </w:pPr>
      <w:r>
        <w:rPr>
          <w:rFonts w:ascii="Times New Roman" w:hAnsi="Times New Roman"/>
          <w:b/>
          <w:sz w:val="28"/>
          <w:szCs w:val="28"/>
          <w:lang w:val="kk-KZ"/>
        </w:rPr>
        <w:t xml:space="preserve">2.2 </w:t>
      </w:r>
      <w:r w:rsidRPr="00352080">
        <w:rPr>
          <w:rFonts w:ascii="Times New Roman" w:hAnsi="Times New Roman"/>
          <w:b/>
          <w:sz w:val="28"/>
          <w:szCs w:val="28"/>
          <w:lang w:val="kk-KZ"/>
        </w:rPr>
        <w:t>Түсті үлгілер (модельдер)</w:t>
      </w:r>
    </w:p>
    <w:p w:rsidR="00CB040D" w:rsidRPr="00352080" w:rsidRDefault="00CB040D" w:rsidP="00CB040D">
      <w:pPr>
        <w:spacing w:after="0" w:line="240" w:lineRule="auto"/>
        <w:ind w:firstLine="708"/>
        <w:rPr>
          <w:rFonts w:ascii="Times New Roman" w:hAnsi="Times New Roman"/>
          <w:b/>
          <w:sz w:val="28"/>
          <w:szCs w:val="28"/>
          <w:lang w:val="kk-KZ"/>
        </w:rPr>
      </w:pP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sz w:val="28"/>
          <w:szCs w:val="28"/>
          <w:lang w:val="kk-KZ"/>
        </w:rPr>
        <w:lastRenderedPageBreak/>
        <w:t xml:space="preserve">Әр түрлі әдістер мен түсті компьютерлік карталарды шығарған кезде түпнұсқаның бастапқы түстерін сақтау үшін түстердің нақтылығымен қамтамасыз етілуі көптеген мәселелерді тудырады. Бұл мәселелер көптеген себептерге байланысты болады. </w:t>
      </w: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sz w:val="28"/>
          <w:szCs w:val="28"/>
          <w:lang w:val="kk-KZ"/>
        </w:rPr>
        <w:t xml:space="preserve">Біріншіден, RGB </w:t>
      </w:r>
      <w:r w:rsidRPr="002E3613">
        <w:rPr>
          <w:rFonts w:ascii="Times New Roman" w:hAnsi="Times New Roman"/>
          <w:sz w:val="28"/>
          <w:szCs w:val="28"/>
          <w:lang w:val="kk-KZ"/>
        </w:rPr>
        <w:t xml:space="preserve">аддетивті </w:t>
      </w:r>
      <w:r w:rsidRPr="00352080">
        <w:rPr>
          <w:rFonts w:ascii="Times New Roman" w:hAnsi="Times New Roman"/>
          <w:sz w:val="28"/>
          <w:szCs w:val="28"/>
          <w:lang w:val="kk-KZ"/>
        </w:rPr>
        <w:t xml:space="preserve">түсті үлгіде сканерлер мен мониторлар жұмыс істейді,  ал қағаз бетіне шығу CMYK субтрактивті үлгіде жүзеге асырылады. </w:t>
      </w: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sz w:val="28"/>
          <w:szCs w:val="28"/>
          <w:lang w:val="kk-KZ"/>
        </w:rPr>
        <w:t>Екіншіден, компьютер мониторы мен қағаздағы бейнелерді ұсыну әдістері әртүрлі.</w:t>
      </w:r>
    </w:p>
    <w:p w:rsidR="00CB040D" w:rsidRPr="00352080" w:rsidRDefault="00CB040D" w:rsidP="00CB040D">
      <w:pPr>
        <w:spacing w:after="0" w:line="240" w:lineRule="auto"/>
        <w:ind w:firstLine="708"/>
        <w:jc w:val="both"/>
        <w:rPr>
          <w:rFonts w:ascii="Times New Roman" w:hAnsi="Times New Roman"/>
          <w:sz w:val="28"/>
          <w:szCs w:val="28"/>
          <w:lang w:val="kk-KZ"/>
        </w:rPr>
      </w:pPr>
      <w:r w:rsidRPr="00352080">
        <w:rPr>
          <w:rFonts w:ascii="Times New Roman" w:hAnsi="Times New Roman"/>
          <w:sz w:val="28"/>
          <w:szCs w:val="28"/>
          <w:lang w:val="kk-KZ"/>
        </w:rPr>
        <w:t>Үшіншіден – калибровка процесі – бүкіл технологиялық цикл кезінде түстің қателіктерін түзетуді талап ететін бұл кезең бойынша сканер, монитор, фотожинақтау автоматы сияқты құрылғыларда жүргізіледі.</w:t>
      </w:r>
    </w:p>
    <w:p w:rsidR="00CB040D" w:rsidRPr="00352080" w:rsidRDefault="00CB040D" w:rsidP="00CB040D">
      <w:pPr>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r>
      <w:r w:rsidRPr="00352080">
        <w:rPr>
          <w:rFonts w:ascii="Times New Roman" w:hAnsi="Times New Roman"/>
          <w:i/>
          <w:sz w:val="28"/>
          <w:szCs w:val="28"/>
          <w:lang w:val="kk-KZ"/>
        </w:rPr>
        <w:t xml:space="preserve">RGB үлгісі </w:t>
      </w:r>
      <w:r w:rsidRPr="00352080">
        <w:rPr>
          <w:rFonts w:ascii="Times New Roman" w:hAnsi="Times New Roman"/>
          <w:sz w:val="28"/>
          <w:szCs w:val="28"/>
          <w:lang w:val="kk-KZ"/>
        </w:rPr>
        <w:t>– түсті үлгі RGB (R – қызыл – Red, G – жасыл  - Green, B – көк - Blue). Тікелей немесе ағымды жарықтарды көрінетін түстерді жазу үшін пайдаланылады. Ол адам көретін түстерге дәлме – дәл. Сондықтан монитордағы, сканерлердегі, сандық камералардағы және т.б. оптикалық құрылғылардағы құрылатын бейнелер RGB үлгісіне сәйкес болады. Компьютерлік RGB үлгісінде әрбір негізгі түсте 256 градация жарығы болуы мүмкін, яғни ол 8 – биттік режимге сәйкес.</w:t>
      </w:r>
    </w:p>
    <w:p w:rsidR="00CB040D" w:rsidRPr="00352080" w:rsidRDefault="00CB040D" w:rsidP="00CB040D">
      <w:pPr>
        <w:spacing w:after="0" w:line="240" w:lineRule="auto"/>
        <w:rPr>
          <w:rFonts w:ascii="Times New Roman" w:hAnsi="Times New Roman"/>
          <w:caps/>
          <w:sz w:val="28"/>
          <w:szCs w:val="28"/>
          <w:lang w:val="kk-KZ"/>
        </w:rPr>
      </w:pPr>
      <w:r>
        <w:rPr>
          <w:rFonts w:ascii="Times New Roman" w:hAnsi="Times New Roman"/>
          <w:caps/>
          <w:noProof/>
          <w:sz w:val="28"/>
          <w:szCs w:val="28"/>
          <w:lang w:eastAsia="ru-RU"/>
        </w:rPr>
        <w:drawing>
          <wp:anchor distT="0" distB="0" distL="114300" distR="114300" simplePos="0" relativeHeight="251659264" behindDoc="0" locked="0" layoutInCell="1" allowOverlap="1">
            <wp:simplePos x="0" y="0"/>
            <wp:positionH relativeFrom="column">
              <wp:posOffset>1828800</wp:posOffset>
            </wp:positionH>
            <wp:positionV relativeFrom="paragraph">
              <wp:posOffset>283210</wp:posOffset>
            </wp:positionV>
            <wp:extent cx="3429000" cy="3086100"/>
            <wp:effectExtent l="0" t="0" r="0" b="0"/>
            <wp:wrapSquare wrapText="left"/>
            <wp:docPr id="2" name="Рисунок 2" descr="C:\Documents and Settings\Homes\Local Settings\Temp\Rar$EX00.563\kanisceva\img\r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Homes\Local Settings\Temp\Rar$EX00.563\kanisceva\img\r8.gif"/>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3429000"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spacing w:after="0" w:line="240" w:lineRule="auto"/>
        <w:jc w:val="center"/>
        <w:rPr>
          <w:rFonts w:ascii="Times New Roman" w:hAnsi="Times New Roman"/>
          <w:sz w:val="28"/>
          <w:szCs w:val="28"/>
          <w:lang w:val="kk-KZ"/>
        </w:rPr>
      </w:pPr>
      <w:r w:rsidRPr="00352080">
        <w:rPr>
          <w:rFonts w:ascii="Times New Roman" w:hAnsi="Times New Roman"/>
          <w:sz w:val="28"/>
          <w:szCs w:val="28"/>
          <w:lang w:val="kk-KZ"/>
        </w:rPr>
        <w:t>2- сурет RGB түсті үлгі.</w:t>
      </w:r>
    </w:p>
    <w:p w:rsidR="00CB040D" w:rsidRPr="00352080" w:rsidRDefault="00CB040D" w:rsidP="00CB040D">
      <w:pPr>
        <w:spacing w:after="0" w:line="240" w:lineRule="auto"/>
        <w:rPr>
          <w:rFonts w:ascii="Times New Roman" w:hAnsi="Times New Roman"/>
          <w:sz w:val="28"/>
          <w:szCs w:val="28"/>
          <w:lang w:val="kk-KZ"/>
        </w:rPr>
      </w:pPr>
    </w:p>
    <w:p w:rsidR="00CB040D" w:rsidRPr="00352080" w:rsidRDefault="00CB040D" w:rsidP="00CB040D">
      <w:pPr>
        <w:tabs>
          <w:tab w:val="left" w:pos="72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r>
      <w:r w:rsidRPr="00352080">
        <w:rPr>
          <w:rFonts w:ascii="Times New Roman" w:hAnsi="Times New Roman"/>
          <w:i/>
          <w:sz w:val="28"/>
          <w:szCs w:val="28"/>
          <w:lang w:val="kk-KZ"/>
        </w:rPr>
        <w:t>СМУ (СМУК)</w:t>
      </w:r>
      <w:r w:rsidRPr="00352080">
        <w:rPr>
          <w:rFonts w:ascii="Times New Roman" w:hAnsi="Times New Roman"/>
          <w:sz w:val="28"/>
          <w:szCs w:val="28"/>
          <w:lang w:val="kk-KZ"/>
        </w:rPr>
        <w:t xml:space="preserve"> үлгісі. СМУ түсті үлгісі (С – ол көгілдір Cyan, М – Magenta қызғылт,  Y – Yettal сары) – шағылысу түсінде көрінетін түстерді жазу үшін пайдаланылады. Мысалы, қағазға түсірілген краска түсі үшін. Теориялық қарағанда СМУ түстерінің соммасының ең үлкен интенсивтілігі </w:t>
      </w:r>
      <w:r w:rsidRPr="00352080">
        <w:rPr>
          <w:rFonts w:ascii="Times New Roman" w:hAnsi="Times New Roman"/>
          <w:sz w:val="28"/>
          <w:szCs w:val="28"/>
          <w:lang w:val="kk-KZ"/>
        </w:rPr>
        <w:lastRenderedPageBreak/>
        <w:t>қара түс беру керек. Практика жүзінде краскалардың бояу пигменттерінің жетіспеушілігінен және түс бөліну кезінде көгілдір түстің бастапқы тұрақсыздығынан көгілдір</w:t>
      </w:r>
      <w:r w:rsidRPr="0070143F">
        <w:rPr>
          <w:rFonts w:ascii="Times New Roman" w:hAnsi="Times New Roman"/>
          <w:sz w:val="28"/>
          <w:szCs w:val="28"/>
          <w:lang w:val="kk-KZ"/>
        </w:rPr>
        <w:t>, кызғылт</w:t>
      </w:r>
      <w:r w:rsidRPr="00352080">
        <w:rPr>
          <w:rFonts w:ascii="Times New Roman" w:hAnsi="Times New Roman"/>
          <w:color w:val="FF0000"/>
          <w:sz w:val="28"/>
          <w:szCs w:val="28"/>
          <w:lang w:val="kk-KZ"/>
        </w:rPr>
        <w:t xml:space="preserve"> </w:t>
      </w:r>
      <w:r w:rsidRPr="00352080">
        <w:rPr>
          <w:rFonts w:ascii="Times New Roman" w:hAnsi="Times New Roman"/>
          <w:sz w:val="28"/>
          <w:szCs w:val="28"/>
          <w:lang w:val="kk-KZ"/>
        </w:rPr>
        <w:t xml:space="preserve">және сары бояулардың сомасы қою қоңыр түсті береді. Сондықтан баспада төртінші түс қара - blak – пайдаланылады. Ол қою, бір түрлі қара түс береді. Оны мәтінде басу және басқа да маңызды жағдайларды хаттау үшін қолданады. СМУК үлгісіндегі түстердің қоюлығы пайызбен өлшенеді. Өйткені, әрбір түсте 100 градациялық жарық бар. RGB және CMYK үлгілері адам көзіне көрінетін барлық түс спекторларын көрсете алмайды.  </w:t>
      </w:r>
    </w:p>
    <w:p w:rsidR="00CB040D" w:rsidRPr="00352080" w:rsidRDefault="00CB040D" w:rsidP="00CB040D">
      <w:pPr>
        <w:tabs>
          <w:tab w:val="left" w:pos="1421"/>
        </w:tabs>
        <w:spacing w:after="0" w:line="240" w:lineRule="auto"/>
        <w:jc w:val="both"/>
        <w:rPr>
          <w:rFonts w:ascii="Times New Roman" w:hAnsi="Times New Roman"/>
          <w:sz w:val="28"/>
          <w:szCs w:val="28"/>
          <w:lang w:val="kk-KZ"/>
        </w:rPr>
      </w:pPr>
    </w:p>
    <w:p w:rsidR="00CB040D" w:rsidRPr="00352080" w:rsidRDefault="00CB040D" w:rsidP="00CB040D">
      <w:pPr>
        <w:tabs>
          <w:tab w:val="left" w:pos="1421"/>
        </w:tabs>
        <w:spacing w:after="0" w:line="240" w:lineRule="auto"/>
        <w:jc w:val="center"/>
        <w:rPr>
          <w:rFonts w:ascii="Times New Roman" w:hAnsi="Times New Roman"/>
          <w:sz w:val="28"/>
          <w:szCs w:val="28"/>
          <w:lang w:val="kk-KZ"/>
        </w:rPr>
      </w:pPr>
      <w:r>
        <w:rPr>
          <w:rFonts w:ascii="Times New Roman" w:hAnsi="Times New Roman"/>
          <w:noProof/>
          <w:sz w:val="28"/>
          <w:szCs w:val="28"/>
          <w:lang w:eastAsia="ru-RU"/>
        </w:rPr>
        <w:drawing>
          <wp:inline distT="0" distB="0" distL="0" distR="0">
            <wp:extent cx="3429000" cy="3337560"/>
            <wp:effectExtent l="0" t="0" r="0" b="0"/>
            <wp:docPr id="1" name="Рисунок 1" descr="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29000" cy="3337560"/>
                    </a:xfrm>
                    <a:prstGeom prst="rect">
                      <a:avLst/>
                    </a:prstGeom>
                    <a:noFill/>
                    <a:ln>
                      <a:noFill/>
                    </a:ln>
                  </pic:spPr>
                </pic:pic>
              </a:graphicData>
            </a:graphic>
          </wp:inline>
        </w:drawing>
      </w:r>
    </w:p>
    <w:p w:rsidR="00CB040D" w:rsidRPr="00352080" w:rsidRDefault="00CB040D" w:rsidP="00CB040D">
      <w:pPr>
        <w:tabs>
          <w:tab w:val="left" w:pos="1421"/>
        </w:tabs>
        <w:spacing w:after="0" w:line="240" w:lineRule="auto"/>
        <w:jc w:val="both"/>
        <w:rPr>
          <w:rFonts w:ascii="Times New Roman" w:hAnsi="Times New Roman"/>
          <w:sz w:val="28"/>
          <w:szCs w:val="28"/>
          <w:lang w:val="kk-KZ"/>
        </w:rPr>
      </w:pPr>
    </w:p>
    <w:p w:rsidR="00CB040D" w:rsidRPr="00352080" w:rsidRDefault="00CB040D" w:rsidP="00CB040D">
      <w:pPr>
        <w:tabs>
          <w:tab w:val="left" w:pos="1421"/>
        </w:tabs>
        <w:spacing w:after="0" w:line="240" w:lineRule="auto"/>
        <w:jc w:val="both"/>
        <w:rPr>
          <w:rFonts w:ascii="Times New Roman" w:hAnsi="Times New Roman"/>
          <w:sz w:val="28"/>
          <w:szCs w:val="28"/>
          <w:lang w:val="kk-KZ"/>
        </w:rPr>
      </w:pPr>
    </w:p>
    <w:p w:rsidR="00CB040D" w:rsidRDefault="00CB040D" w:rsidP="00CB040D">
      <w:pPr>
        <w:tabs>
          <w:tab w:val="left" w:pos="1421"/>
        </w:tabs>
        <w:spacing w:after="0" w:line="240" w:lineRule="auto"/>
        <w:jc w:val="center"/>
        <w:rPr>
          <w:rFonts w:ascii="Times New Roman" w:hAnsi="Times New Roman"/>
          <w:sz w:val="28"/>
          <w:szCs w:val="28"/>
          <w:lang w:val="kk-KZ"/>
        </w:rPr>
      </w:pPr>
      <w:r w:rsidRPr="00352080">
        <w:rPr>
          <w:rFonts w:ascii="Times New Roman" w:hAnsi="Times New Roman"/>
          <w:sz w:val="28"/>
          <w:szCs w:val="28"/>
          <w:lang w:val="kk-KZ"/>
        </w:rPr>
        <w:t>3 – сурет -   CMYK түсті үлгі</w:t>
      </w:r>
    </w:p>
    <w:p w:rsidR="00CB040D" w:rsidRPr="00352080" w:rsidRDefault="00CB040D" w:rsidP="00CB040D">
      <w:pPr>
        <w:tabs>
          <w:tab w:val="left" w:pos="1421"/>
        </w:tabs>
        <w:spacing w:after="0" w:line="240" w:lineRule="auto"/>
        <w:jc w:val="center"/>
        <w:rPr>
          <w:rFonts w:ascii="Times New Roman" w:hAnsi="Times New Roman"/>
          <w:sz w:val="28"/>
          <w:szCs w:val="28"/>
          <w:lang w:val="kk-KZ"/>
        </w:rPr>
      </w:pPr>
    </w:p>
    <w:p w:rsidR="00CB040D" w:rsidRPr="002E3613"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i/>
          <w:sz w:val="28"/>
          <w:szCs w:val="28"/>
          <w:lang w:val="kk-KZ"/>
        </w:rPr>
        <w:tab/>
        <w:t>HSB үлгісі</w:t>
      </w:r>
      <w:r w:rsidRPr="00352080">
        <w:rPr>
          <w:rFonts w:ascii="Times New Roman" w:hAnsi="Times New Roman"/>
          <w:sz w:val="28"/>
          <w:szCs w:val="28"/>
          <w:lang w:val="kk-KZ"/>
        </w:rPr>
        <w:t xml:space="preserve"> – түсті басқа да визуальды компоненттерді пайдаланумен сипаттауға болады. HSB үлгісінің түсті кеңістіктік қоймасы 3 координаты бойынша құрылады: түс реңі, қоюлығы, жарықтығы. Бұл параметрлерді 3 координат түрінде көрсетуге болады, олардың көмегімен түсті кеңістікте көрінетін түстін жағдайын графикалық анықтауға болады. </w:t>
      </w:r>
    </w:p>
    <w:p w:rsidR="00CB040D" w:rsidRPr="00352080" w:rsidRDefault="00CB040D" w:rsidP="00CB040D">
      <w:pPr>
        <w:tabs>
          <w:tab w:val="left" w:pos="1421"/>
        </w:tabs>
        <w:spacing w:after="0" w:line="240" w:lineRule="auto"/>
        <w:jc w:val="center"/>
        <w:rPr>
          <w:rFonts w:ascii="Times New Roman" w:hAnsi="Times New Roman"/>
          <w:b/>
          <w:sz w:val="28"/>
          <w:szCs w:val="28"/>
          <w:lang w:val="kk-KZ"/>
        </w:rPr>
      </w:pPr>
    </w:p>
    <w:p w:rsidR="00CB040D" w:rsidRPr="00352080" w:rsidRDefault="00CB040D" w:rsidP="00CB040D">
      <w:pPr>
        <w:tabs>
          <w:tab w:val="left" w:pos="1421"/>
        </w:tabs>
        <w:spacing w:after="0" w:line="240" w:lineRule="auto"/>
        <w:jc w:val="center"/>
        <w:rPr>
          <w:rFonts w:ascii="Times New Roman" w:hAnsi="Times New Roman"/>
          <w:b/>
          <w:sz w:val="28"/>
          <w:szCs w:val="28"/>
          <w:lang w:val="kk-KZ"/>
        </w:rPr>
      </w:pPr>
    </w:p>
    <w:p w:rsidR="00CB040D" w:rsidRPr="00352080" w:rsidRDefault="00CB040D" w:rsidP="00CB040D">
      <w:pPr>
        <w:tabs>
          <w:tab w:val="left" w:pos="1421"/>
        </w:tabs>
        <w:spacing w:after="0" w:line="240" w:lineRule="auto"/>
        <w:jc w:val="center"/>
        <w:rPr>
          <w:rFonts w:ascii="Times New Roman" w:hAnsi="Times New Roman"/>
          <w:b/>
          <w:sz w:val="28"/>
          <w:szCs w:val="28"/>
          <w:lang w:val="kk-KZ"/>
        </w:rPr>
      </w:pPr>
    </w:p>
    <w:p w:rsidR="00CB040D" w:rsidRPr="00CB040D" w:rsidRDefault="00CB040D" w:rsidP="00CB040D">
      <w:pPr>
        <w:tabs>
          <w:tab w:val="left" w:pos="1421"/>
        </w:tabs>
        <w:spacing w:after="0" w:line="240" w:lineRule="auto"/>
        <w:jc w:val="center"/>
        <w:rPr>
          <w:rFonts w:ascii="Times New Roman" w:hAnsi="Times New Roman"/>
          <w:b/>
          <w:sz w:val="28"/>
          <w:szCs w:val="28"/>
          <w:lang w:val="kk-KZ"/>
        </w:rPr>
      </w:pPr>
    </w:p>
    <w:p w:rsidR="00CB040D" w:rsidRPr="00352080" w:rsidRDefault="00CB040D" w:rsidP="00CB040D">
      <w:pPr>
        <w:tabs>
          <w:tab w:val="left" w:pos="1421"/>
        </w:tabs>
        <w:spacing w:after="0" w:line="240" w:lineRule="auto"/>
        <w:jc w:val="center"/>
        <w:rPr>
          <w:rFonts w:ascii="Times New Roman" w:hAnsi="Times New Roman"/>
          <w:b/>
          <w:sz w:val="28"/>
          <w:szCs w:val="28"/>
          <w:lang w:val="kk-KZ"/>
        </w:rPr>
      </w:pPr>
      <w:r w:rsidRPr="00CB040D">
        <w:rPr>
          <w:rFonts w:ascii="Times New Roman" w:hAnsi="Times New Roman"/>
          <w:b/>
          <w:sz w:val="28"/>
          <w:szCs w:val="28"/>
          <w:lang w:val="kk-KZ"/>
        </w:rPr>
        <w:t xml:space="preserve">2.3 </w:t>
      </w:r>
      <w:r w:rsidRPr="00352080">
        <w:rPr>
          <w:rFonts w:ascii="Times New Roman" w:hAnsi="Times New Roman"/>
          <w:b/>
          <w:sz w:val="28"/>
          <w:szCs w:val="28"/>
          <w:lang w:val="kk-KZ"/>
        </w:rPr>
        <w:t>Графикалық файлдардың форматтары.</w:t>
      </w:r>
    </w:p>
    <w:p w:rsidR="00CB040D" w:rsidRPr="00352080" w:rsidRDefault="00CB040D" w:rsidP="00CB040D">
      <w:pPr>
        <w:tabs>
          <w:tab w:val="left" w:pos="1421"/>
        </w:tabs>
        <w:spacing w:after="0" w:line="240" w:lineRule="auto"/>
        <w:jc w:val="center"/>
        <w:rPr>
          <w:rFonts w:ascii="Times New Roman" w:hAnsi="Times New Roman"/>
          <w:i/>
          <w:sz w:val="28"/>
          <w:szCs w:val="28"/>
          <w:lang w:val="kk-KZ"/>
        </w:rPr>
      </w:pP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t xml:space="preserve">Файлдар форматтарының мағыналары және олардың мүмкіншіліктері компьютерлік графикадағы кілтті фактордың бірі болады. Бейнені пайдаланудың әрбір тәсілі үшін (полиграфия, маниторда қарау, желі </w:t>
      </w:r>
      <w:r w:rsidRPr="00352080">
        <w:rPr>
          <w:rFonts w:ascii="Times New Roman" w:hAnsi="Times New Roman"/>
          <w:sz w:val="28"/>
          <w:szCs w:val="28"/>
          <w:lang w:val="kk-KZ"/>
        </w:rPr>
        <w:lastRenderedPageBreak/>
        <w:t>бойынша жіберу т.с.) өз тұрақты форматтары бар. Арнайы қосымшалар үшін нақты форматты таңдау, бар бағдарламалармен қолдау мүмкіншілігі бар. Және ұсынудың тиімділігін, сақтауын есептеуін иімділігің және сапасын қосқан кезде әртүрлі өзара тәуелді пікірлерді ұйғарады. Екі түрлі графикалық бейнелерге байланысты барлық форматтарды шартты түрде растырлық және векторлық деп бөлуге болады.</w:t>
      </w:r>
    </w:p>
    <w:p w:rsidR="00CB040D" w:rsidRPr="00352080" w:rsidRDefault="00CB040D" w:rsidP="00CB040D">
      <w:pPr>
        <w:tabs>
          <w:tab w:val="left" w:pos="1421"/>
        </w:tabs>
        <w:spacing w:after="0" w:line="240" w:lineRule="auto"/>
        <w:jc w:val="both"/>
        <w:rPr>
          <w:rFonts w:ascii="Times New Roman" w:hAnsi="Times New Roman"/>
          <w:sz w:val="28"/>
          <w:szCs w:val="28"/>
          <w:lang w:val="kk-KZ"/>
        </w:rPr>
      </w:pPr>
    </w:p>
    <w:p w:rsidR="00CB040D" w:rsidRDefault="00CB040D" w:rsidP="00CB040D">
      <w:pPr>
        <w:tabs>
          <w:tab w:val="left" w:pos="1421"/>
        </w:tabs>
        <w:spacing w:after="0" w:line="240" w:lineRule="auto"/>
        <w:jc w:val="center"/>
        <w:rPr>
          <w:rFonts w:ascii="Times New Roman" w:hAnsi="Times New Roman"/>
          <w:i/>
          <w:sz w:val="28"/>
          <w:szCs w:val="28"/>
          <w:lang w:val="kk-KZ"/>
        </w:rPr>
      </w:pPr>
      <w:r w:rsidRPr="00352080">
        <w:rPr>
          <w:rFonts w:ascii="Times New Roman" w:hAnsi="Times New Roman"/>
          <w:i/>
          <w:sz w:val="28"/>
          <w:szCs w:val="28"/>
          <w:lang w:val="kk-KZ"/>
        </w:rPr>
        <w:t>Растр форматтары.</w:t>
      </w:r>
    </w:p>
    <w:p w:rsidR="00CB040D" w:rsidRPr="00352080" w:rsidRDefault="00CB040D" w:rsidP="00CB040D">
      <w:pPr>
        <w:tabs>
          <w:tab w:val="left" w:pos="1421"/>
        </w:tabs>
        <w:spacing w:after="0" w:line="240" w:lineRule="auto"/>
        <w:jc w:val="center"/>
        <w:rPr>
          <w:rFonts w:ascii="Times New Roman" w:hAnsi="Times New Roman"/>
          <w:i/>
          <w:sz w:val="28"/>
          <w:szCs w:val="28"/>
          <w:lang w:val="kk-KZ"/>
        </w:rPr>
      </w:pP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ab/>
      </w:r>
      <w:r w:rsidRPr="00352080">
        <w:rPr>
          <w:rFonts w:ascii="Times New Roman" w:hAnsi="Times New Roman"/>
          <w:i/>
          <w:sz w:val="28"/>
          <w:szCs w:val="28"/>
          <w:lang w:val="kk-KZ"/>
        </w:rPr>
        <w:t>TIFF (Tagged Image Format).</w:t>
      </w:r>
      <w:r w:rsidRPr="00352080">
        <w:rPr>
          <w:rFonts w:ascii="Times New Roman" w:hAnsi="Times New Roman"/>
          <w:sz w:val="28"/>
          <w:szCs w:val="28"/>
          <w:lang w:val="kk-KZ"/>
        </w:rPr>
        <w:t xml:space="preserve"> Бүгінгі күнге дейінгі графикалық формат ішіндегі растр бейнелері үшін ең тарағаны болып есептеледі, нақты – кәсіпорын үлгіқалыпы. TIFF PC және Macintosh платформаларында барлық бағдарламаларды қолдайды. Барлық түсті үлгілердің қолдауынан басқа жинақтау контурларын, альфа – каналдарын, басылымға шығаруды орнату бағдарламаны жөндеуді де сақтай алады. Файлдың көлемін кішірейту үшін сығу схемасын қосады. Сканерленген бейнелерді сақтау үшін пайдаланылады және де олардың планформалар арасындағы растр бейнелерінің ауысуы үшін басылым жүйелерінде және графикалық дизайн бағдарламаларында орналасуы.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PSD (Photoshop Document) Aclobe Photoshop бағдарламасының ішкі форматы. 48-түстік кодтау разрядын және әртүрлі түсті үлгілерді қолдайды.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 xml:space="preserve">Файлдың ішкі құрылысы туралы ақпаратты сақтайды. Жөндеуді қажет ететін, құжаттарды сақтау үшін пайдаланылады. Басқа бағдарламада қолдану алдында бейнелерді </w:t>
      </w:r>
      <w:r w:rsidRPr="00352080">
        <w:rPr>
          <w:rFonts w:ascii="Times New Roman" w:hAnsi="Times New Roman"/>
          <w:i/>
          <w:sz w:val="28"/>
          <w:szCs w:val="28"/>
          <w:lang w:val="kk-KZ"/>
        </w:rPr>
        <w:t xml:space="preserve">TIFF </w:t>
      </w:r>
      <w:r w:rsidRPr="00352080">
        <w:rPr>
          <w:rFonts w:ascii="Times New Roman" w:hAnsi="Times New Roman"/>
          <w:sz w:val="28"/>
          <w:szCs w:val="28"/>
          <w:lang w:val="kk-KZ"/>
        </w:rPr>
        <w:t>қайта сақтап аламыз.</w:t>
      </w:r>
      <w:r w:rsidRPr="00352080">
        <w:rPr>
          <w:rFonts w:ascii="Times New Roman" w:hAnsi="Times New Roman"/>
          <w:i/>
          <w:sz w:val="28"/>
          <w:szCs w:val="28"/>
          <w:lang w:val="kk-KZ"/>
        </w:rPr>
        <w:t xml:space="preserve"> </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JPEG (Joint Photagraphic ExpertsGroup). Файлдарды сығу форматы түрінде пайда болды. Әрбір JPEG сақтау кезінде сапасы жоғала береді, өйткені берілген форматта сапасын жоғалтатын бейнені сығу алгоритімі пайдаланылады.Файл көлемі он есе кішірейте алады (сығу дәрежесі пайдаланышумен беріледі).</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RGB және CMYK үлгеріндегі жартылай түсті және толық түсті бейнелерді қолдайды. Желі бойынша бейнелерді жіберу үшін де пайдаланылады. Полиграфияда пайдаланбаған жөн. Қандай жағдайда да, тек қана жұмыс вариантының соңында ғана JPEG форматына сақтаған дұрыс, әйткені әрбір жаңа сақтау кезінде мәліметтерде қосымшы қажеттілік пайда болады.</w:t>
      </w:r>
    </w:p>
    <w:p w:rsidR="00CB040D"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 xml:space="preserve"> </w:t>
      </w:r>
    </w:p>
    <w:p w:rsidR="00CB040D" w:rsidRDefault="00CB040D" w:rsidP="00CB040D">
      <w:pPr>
        <w:tabs>
          <w:tab w:val="left" w:pos="540"/>
        </w:tabs>
        <w:spacing w:after="0" w:line="240" w:lineRule="auto"/>
        <w:jc w:val="both"/>
        <w:rPr>
          <w:rFonts w:ascii="Times New Roman" w:hAnsi="Times New Roman"/>
          <w:sz w:val="28"/>
          <w:szCs w:val="28"/>
          <w:lang w:val="kk-KZ"/>
        </w:rPr>
      </w:pPr>
    </w:p>
    <w:p w:rsidR="00CB040D" w:rsidRDefault="00CB040D" w:rsidP="00CB040D">
      <w:pPr>
        <w:tabs>
          <w:tab w:val="left" w:pos="540"/>
        </w:tabs>
        <w:spacing w:after="0" w:line="240" w:lineRule="auto"/>
        <w:jc w:val="both"/>
        <w:rPr>
          <w:rFonts w:ascii="Times New Roman" w:hAnsi="Times New Roman"/>
          <w:sz w:val="28"/>
          <w:szCs w:val="28"/>
          <w:lang w:val="kk-KZ"/>
        </w:rPr>
      </w:pPr>
    </w:p>
    <w:p w:rsidR="00CB040D" w:rsidRPr="00352080" w:rsidRDefault="00CB040D" w:rsidP="00CB040D">
      <w:pPr>
        <w:tabs>
          <w:tab w:val="left" w:pos="540"/>
        </w:tabs>
        <w:spacing w:after="0" w:line="240" w:lineRule="auto"/>
        <w:jc w:val="both"/>
        <w:rPr>
          <w:rFonts w:ascii="Times New Roman" w:hAnsi="Times New Roman"/>
          <w:sz w:val="28"/>
          <w:szCs w:val="28"/>
          <w:lang w:val="kk-KZ"/>
        </w:rPr>
      </w:pPr>
    </w:p>
    <w:p w:rsidR="00CB040D" w:rsidRDefault="00CB040D" w:rsidP="00CB040D">
      <w:pPr>
        <w:tabs>
          <w:tab w:val="left" w:pos="540"/>
        </w:tabs>
        <w:spacing w:after="0" w:line="240" w:lineRule="auto"/>
        <w:jc w:val="center"/>
        <w:rPr>
          <w:rFonts w:ascii="Times New Roman" w:hAnsi="Times New Roman"/>
          <w:sz w:val="28"/>
          <w:szCs w:val="28"/>
          <w:lang w:val="kk-KZ"/>
        </w:rPr>
      </w:pPr>
      <w:r w:rsidRPr="00352080">
        <w:rPr>
          <w:rFonts w:ascii="Times New Roman" w:hAnsi="Times New Roman"/>
          <w:sz w:val="28"/>
          <w:szCs w:val="28"/>
          <w:lang w:val="kk-KZ"/>
        </w:rPr>
        <w:t>Векторлық формат.</w:t>
      </w:r>
    </w:p>
    <w:p w:rsidR="00CB040D" w:rsidRPr="00352080" w:rsidRDefault="00CB040D" w:rsidP="00CB040D">
      <w:pPr>
        <w:tabs>
          <w:tab w:val="left" w:pos="540"/>
        </w:tabs>
        <w:spacing w:after="0" w:line="240" w:lineRule="auto"/>
        <w:jc w:val="center"/>
        <w:rPr>
          <w:rFonts w:ascii="Times New Roman" w:hAnsi="Times New Roman"/>
          <w:sz w:val="28"/>
          <w:szCs w:val="28"/>
          <w:lang w:val="kk-KZ"/>
        </w:rPr>
      </w:pP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352080">
        <w:rPr>
          <w:rFonts w:ascii="Times New Roman" w:hAnsi="Times New Roman"/>
          <w:sz w:val="28"/>
          <w:szCs w:val="28"/>
          <w:lang w:val="kk-KZ"/>
        </w:rPr>
        <w:t>Көптеген векторлық форматтар тек қана векторлық ақпаратты емес, сондай-ақ фаилға енгізілген растр объектілерін немесе растр фаилдарына бағытталған (ОРІ технологиясы) болуы мүмкін.</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lastRenderedPageBreak/>
        <w:t>Мәліметтерді бір векторлық форматтан басқа форматқа тасымалдау кезіндегі қиындық, растрлық объектілерді жазу және векторлық объектілерді құру кезінде бағдарламалардың әртүрлі алгоритімдерді пайдаланумен қорытындылады.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WMF (Windows Metafile) – Windows – ішкі форматы болып табылады да, айырбастау буферінен (Clipboard) векторларды тасымалдау үшін қызмет етеді. Бірақта берілген формат векторлық объектінің бірнеше параметрлерін сақтамайды және Macintosh платформасында бағдарламалық қосымшаларды нашар қолдайды.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PDF (Portable Document Format) PDF форматы электронды құжат айналымы ретінде Adobe фирмасымен құрылған болатын. PDF файлы әртүрлі компьютерлік платформаларда және әртүрлі қолданбалы бағдарламаларда құжаттарды жоюды сақтайды. PDF фаилдардың көлемі кішкентай болғандықтан, олардың электронды почта мен Internet көмегімен орын ауыстыру ең қолайлы әдісі болды.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r w:rsidRPr="00352080">
        <w:rPr>
          <w:rFonts w:ascii="Times New Roman" w:hAnsi="Times New Roman"/>
          <w:sz w:val="28"/>
          <w:szCs w:val="28"/>
          <w:lang w:val="kk-KZ"/>
        </w:rPr>
        <w:t>DXF. DXF форматы автоматталдырылған жобалау жүйесінде сызба мәліметтерімен айырбастау форматы болып табылады. Берілген формат көбінде CAD – қосымшаларды, сондай-ақ көптеген графикалық бағдарламаларды, сондай-ақ  CoreiDraw, FreeHand қолдайды.</w:t>
      </w:r>
    </w:p>
    <w:p w:rsidR="00CB040D" w:rsidRPr="00352080" w:rsidRDefault="00CB040D" w:rsidP="00CB040D">
      <w:pPr>
        <w:tabs>
          <w:tab w:val="left" w:pos="540"/>
        </w:tabs>
        <w:spacing w:after="0" w:line="240" w:lineRule="auto"/>
        <w:jc w:val="both"/>
        <w:rPr>
          <w:rFonts w:ascii="Times New Roman" w:hAnsi="Times New Roman"/>
          <w:sz w:val="28"/>
          <w:szCs w:val="28"/>
          <w:lang w:val="kk-KZ"/>
        </w:rPr>
      </w:pPr>
    </w:p>
    <w:p w:rsidR="007474A4" w:rsidRPr="00CB040D" w:rsidRDefault="007474A4">
      <w:pPr>
        <w:rPr>
          <w:lang w:val="kk-KZ"/>
        </w:rPr>
      </w:pPr>
      <w:bookmarkStart w:id="0" w:name="_GoBack"/>
      <w:bookmarkEnd w:id="0"/>
    </w:p>
    <w:sectPr w:rsidR="007474A4" w:rsidRPr="00CB04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40D"/>
    <w:rsid w:val="007474A4"/>
    <w:rsid w:val="00CB0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40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4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40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40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4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40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Documents%20and%20Settings\Homes\Local%20Settings\Temp\Rar$EX00.563\kanisceva\img\r8.gi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1188</Words>
  <Characters>6774</Characters>
  <Application>Microsoft Office Word</Application>
  <DocSecurity>0</DocSecurity>
  <Lines>56</Lines>
  <Paragraphs>15</Paragraphs>
  <ScaleCrop>false</ScaleCrop>
  <Company/>
  <LinksUpToDate>false</LinksUpToDate>
  <CharactersWithSpaces>7947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2021-09-18T09:06:00Z</dcterms:created>
  <dcterms:modified xsi:type="dcterms:W3CDTF">2021-09-18T09:06:00Z</dcterms:modified>
</cp:coreProperties>
</file>